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206" w:rsidRDefault="00197206" w:rsidP="00504CCE">
      <w:pPr>
        <w:pStyle w:val="Heading1"/>
        <w:jc w:val="center"/>
        <w:rPr>
          <w:sz w:val="36"/>
          <w:szCs w:val="36"/>
        </w:rPr>
      </w:pPr>
      <w:r>
        <w:rPr>
          <w:noProof/>
        </w:rPr>
        <w:drawing>
          <wp:inline distT="0" distB="0" distL="0" distR="0" wp14:anchorId="717BB3BB" wp14:editId="31AB10F5">
            <wp:extent cx="2419350" cy="590550"/>
            <wp:effectExtent l="0" t="0" r="0" b="0"/>
            <wp:docPr id="1" name="Picture 1" descr="Back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590550"/>
                    </a:xfrm>
                    <a:prstGeom prst="rect">
                      <a:avLst/>
                    </a:prstGeom>
                    <a:noFill/>
                    <a:ln>
                      <a:noFill/>
                    </a:ln>
                  </pic:spPr>
                </pic:pic>
              </a:graphicData>
            </a:graphic>
          </wp:inline>
        </w:drawing>
      </w:r>
    </w:p>
    <w:p w:rsidR="005C3E80" w:rsidRPr="001C1619" w:rsidRDefault="005C3E80" w:rsidP="005C3E80">
      <w:pPr>
        <w:pStyle w:val="Heading1"/>
        <w:rPr>
          <w:sz w:val="36"/>
          <w:szCs w:val="36"/>
        </w:rPr>
      </w:pPr>
      <w:r w:rsidRPr="001C1619">
        <w:rPr>
          <w:sz w:val="36"/>
          <w:szCs w:val="36"/>
        </w:rPr>
        <w:t xml:space="preserve">IEEE Region 8 (Europe, Africa and the Middle East) </w:t>
      </w:r>
      <w:r w:rsidRPr="001C1619">
        <w:rPr>
          <w:sz w:val="36"/>
          <w:szCs w:val="36"/>
        </w:rPr>
        <w:br/>
        <w:t>Student Activities Committee (SAC</w:t>
      </w:r>
      <w:proofErr w:type="gramStart"/>
      <w:r w:rsidRPr="001C1619">
        <w:rPr>
          <w:sz w:val="36"/>
          <w:szCs w:val="36"/>
        </w:rPr>
        <w:t>)-</w:t>
      </w:r>
      <w:proofErr w:type="gramEnd"/>
      <w:r w:rsidRPr="001C1619">
        <w:rPr>
          <w:sz w:val="36"/>
          <w:szCs w:val="36"/>
        </w:rPr>
        <w:t xml:space="preserve"> Student Chapter </w:t>
      </w:r>
      <w:r w:rsidRPr="001C1619">
        <w:rPr>
          <w:sz w:val="36"/>
          <w:szCs w:val="36"/>
        </w:rPr>
        <w:br/>
        <w:t>Pre-approval form</w:t>
      </w:r>
    </w:p>
    <w:p w:rsidR="005C3E80" w:rsidRDefault="005C3E80" w:rsidP="005C3E80"/>
    <w:p w:rsidR="005C3E80" w:rsidRPr="005C3E80" w:rsidRDefault="005C3E80" w:rsidP="005C3E80"/>
    <w:p w:rsidR="005C3E80" w:rsidRDefault="005C3E80" w:rsidP="005C3E80">
      <w:pPr>
        <w:jc w:val="both"/>
      </w:pPr>
      <w:r>
        <w:t>Dear Students,</w:t>
      </w:r>
    </w:p>
    <w:p w:rsidR="005C3E80" w:rsidRDefault="005C3E80" w:rsidP="005C3E80">
      <w:pPr>
        <w:jc w:val="both"/>
      </w:pPr>
      <w:r>
        <w:t xml:space="preserve">Congratulations for your initiative to form a new </w:t>
      </w:r>
      <w:r w:rsidRPr="00A37D8E">
        <w:rPr>
          <w:b/>
        </w:rPr>
        <w:t>Student</w:t>
      </w:r>
      <w:r>
        <w:rPr>
          <w:b/>
        </w:rPr>
        <w:t xml:space="preserve"> Branch</w:t>
      </w:r>
      <w:r>
        <w:t xml:space="preserve"> </w:t>
      </w:r>
      <w:r w:rsidRPr="00A37D8E">
        <w:rPr>
          <w:b/>
        </w:rPr>
        <w:t>Chapter</w:t>
      </w:r>
      <w:r>
        <w:rPr>
          <w:b/>
        </w:rPr>
        <w:t xml:space="preserve"> (SBC)</w:t>
      </w:r>
      <w:r>
        <w:t xml:space="preserve"> under the umbrella of your Student Branch (SB)! Student Chapters offer a chance to exploit the full academic potential of your scientific area. It connects you with academics and industry of the same technology field and exposes you to “technology news” concerning </w:t>
      </w:r>
      <w:r w:rsidRPr="00E721B2">
        <w:t xml:space="preserve">the </w:t>
      </w:r>
      <w:r w:rsidRPr="004948F8">
        <w:t>State of the Art</w:t>
      </w:r>
      <w:r>
        <w:t>.</w:t>
      </w:r>
    </w:p>
    <w:p w:rsidR="005C3E80" w:rsidRDefault="005C3E80" w:rsidP="005C3E80">
      <w:pPr>
        <w:jc w:val="both"/>
      </w:pPr>
      <w:r>
        <w:t>This form is provided to you in order to help you successfully organize your new Student Chapter and come up with a strategy that will ensure vitality</w:t>
      </w:r>
      <w:r>
        <w:rPr>
          <w:rStyle w:val="FootnoteReference"/>
        </w:rPr>
        <w:footnoteReference w:id="1"/>
      </w:r>
      <w:r>
        <w:t xml:space="preserve">. </w:t>
      </w:r>
    </w:p>
    <w:p w:rsidR="005C3E80" w:rsidRDefault="005C3E80" w:rsidP="005C3E80">
      <w:pPr>
        <w:jc w:val="both"/>
      </w:pPr>
      <w:r>
        <w:t>Please try to answer the following questions as best as you can. We remain at your disposal for any questions throughout the process. Just remember that we are here to help you grow and flourish!</w:t>
      </w:r>
    </w:p>
    <w:p w:rsidR="005C3E80" w:rsidRDefault="005C3E80" w:rsidP="005C3E80">
      <w:pPr>
        <w:rPr>
          <w:b/>
          <w:sz w:val="26"/>
          <w:szCs w:val="26"/>
        </w:rPr>
      </w:pPr>
      <w:r w:rsidRPr="00302F5C">
        <w:rPr>
          <w:b/>
          <w:sz w:val="26"/>
          <w:szCs w:val="26"/>
        </w:rPr>
        <w:t xml:space="preserve">Please return </w:t>
      </w:r>
      <w:r>
        <w:rPr>
          <w:b/>
          <w:sz w:val="26"/>
          <w:szCs w:val="26"/>
        </w:rPr>
        <w:t xml:space="preserve">the following </w:t>
      </w:r>
      <w:r w:rsidRPr="00302F5C">
        <w:rPr>
          <w:b/>
          <w:sz w:val="26"/>
          <w:szCs w:val="26"/>
        </w:rPr>
        <w:t xml:space="preserve">form to </w:t>
      </w:r>
      <w:hyperlink r:id="rId8">
        <w:r w:rsidRPr="00302F5C">
          <w:rPr>
            <w:b/>
            <w:color w:val="0000FF"/>
            <w:sz w:val="26"/>
            <w:szCs w:val="26"/>
            <w:u w:val="single"/>
          </w:rPr>
          <w:t>R8SAC@ieee.org</w:t>
        </w:r>
      </w:hyperlink>
      <w:r w:rsidRPr="00302F5C">
        <w:rPr>
          <w:b/>
          <w:sz w:val="26"/>
          <w:szCs w:val="26"/>
        </w:rPr>
        <w:t xml:space="preserve"> within the next ten (10) working days.</w:t>
      </w:r>
    </w:p>
    <w:p w:rsidR="001C1619" w:rsidRPr="001C1619" w:rsidRDefault="001C1619" w:rsidP="001C1619">
      <w:pPr>
        <w:jc w:val="both"/>
      </w:pPr>
      <w:r w:rsidRPr="001C1619">
        <w:t>Best wishes,</w:t>
      </w:r>
    </w:p>
    <w:p w:rsidR="001C1619" w:rsidRDefault="001C1619" w:rsidP="00504CCE">
      <w:pPr>
        <w:spacing w:after="0" w:line="240" w:lineRule="auto"/>
        <w:jc w:val="both"/>
      </w:pPr>
      <w:r w:rsidRPr="001C1619">
        <w:t>Mona Ghassemian</w:t>
      </w:r>
    </w:p>
    <w:p w:rsidR="001C1619" w:rsidRPr="001C1619" w:rsidRDefault="001C1619" w:rsidP="00504CCE">
      <w:pPr>
        <w:spacing w:after="0" w:line="240" w:lineRule="auto"/>
        <w:jc w:val="both"/>
      </w:pPr>
      <w:r w:rsidRPr="001C1619">
        <w:t>IEEE Region 8 Student Activities Committee vice-Chair</w:t>
      </w:r>
    </w:p>
    <w:p w:rsidR="00197206" w:rsidRDefault="005C3E80" w:rsidP="00197206">
      <w:pPr>
        <w:rPr>
          <w:b/>
          <w:sz w:val="26"/>
          <w:szCs w:val="26"/>
        </w:rPr>
      </w:pPr>
      <w:r>
        <w:rPr>
          <w:b/>
          <w:sz w:val="26"/>
          <w:szCs w:val="26"/>
        </w:rPr>
        <w:br w:type="page"/>
      </w:r>
    </w:p>
    <w:tbl>
      <w:tblPr>
        <w:tblStyle w:val="1"/>
        <w:tblW w:w="92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5"/>
      </w:tblGrid>
      <w:tr w:rsidR="005C3E80" w:rsidTr="00BB35C5">
        <w:trPr>
          <w:cnfStyle w:val="000000100000" w:firstRow="0" w:lastRow="0" w:firstColumn="0" w:lastColumn="0" w:oddVBand="0" w:evenVBand="0" w:oddHBand="1" w:evenHBand="0" w:firstRowFirstColumn="0" w:firstRowLastColumn="0" w:lastRowFirstColumn="0" w:lastRowLastColumn="0"/>
          <w:trHeight w:val="3450"/>
        </w:trPr>
        <w:tc>
          <w:tcPr>
            <w:tcW w:w="9225" w:type="dxa"/>
            <w:tcMar>
              <w:left w:w="0" w:type="nil"/>
              <w:right w:w="0" w:type="nil"/>
            </w:tcMar>
          </w:tcPr>
          <w:p w:rsidR="005C3E80" w:rsidRPr="00302F5C" w:rsidRDefault="005C3E80" w:rsidP="00BB35C5">
            <w:pPr>
              <w:rPr>
                <w:b/>
                <w:color w:val="002060"/>
                <w:sz w:val="24"/>
                <w:szCs w:val="24"/>
              </w:rPr>
            </w:pPr>
            <w:r w:rsidRPr="00302F5C">
              <w:rPr>
                <w:b/>
                <w:color w:val="002060"/>
                <w:sz w:val="24"/>
                <w:szCs w:val="24"/>
              </w:rPr>
              <w:lastRenderedPageBreak/>
              <w:t>Your IEEE Section:</w:t>
            </w:r>
          </w:p>
          <w:p w:rsidR="005C3E80" w:rsidRPr="00302F5C" w:rsidRDefault="005C3E80" w:rsidP="00BB35C5">
            <w:pPr>
              <w:rPr>
                <w:b/>
                <w:color w:val="002060"/>
                <w:sz w:val="24"/>
                <w:szCs w:val="24"/>
              </w:rPr>
            </w:pPr>
            <w:r w:rsidRPr="00302F5C">
              <w:rPr>
                <w:b/>
                <w:color w:val="002060"/>
                <w:sz w:val="24"/>
                <w:szCs w:val="24"/>
              </w:rPr>
              <w:t>Full Name of your Student Branch (SB):</w:t>
            </w:r>
          </w:p>
          <w:p w:rsidR="005C3E80" w:rsidRPr="00302F5C" w:rsidRDefault="005C3E80" w:rsidP="00BB35C5">
            <w:pPr>
              <w:rPr>
                <w:b/>
                <w:color w:val="002060"/>
                <w:sz w:val="24"/>
                <w:szCs w:val="24"/>
              </w:rPr>
            </w:pPr>
            <w:r w:rsidRPr="00302F5C">
              <w:rPr>
                <w:b/>
                <w:color w:val="002060"/>
                <w:sz w:val="24"/>
                <w:szCs w:val="24"/>
              </w:rPr>
              <w:t xml:space="preserve">Full Name of </w:t>
            </w:r>
            <w:r>
              <w:rPr>
                <w:b/>
                <w:color w:val="002060"/>
                <w:sz w:val="24"/>
                <w:szCs w:val="24"/>
              </w:rPr>
              <w:t xml:space="preserve">your </w:t>
            </w:r>
            <w:r w:rsidRPr="00302F5C">
              <w:rPr>
                <w:b/>
                <w:color w:val="002060"/>
                <w:sz w:val="24"/>
                <w:szCs w:val="24"/>
              </w:rPr>
              <w:t>Technical Society(</w:t>
            </w:r>
            <w:proofErr w:type="spellStart"/>
            <w:r w:rsidRPr="00302F5C">
              <w:rPr>
                <w:b/>
                <w:color w:val="002060"/>
                <w:sz w:val="24"/>
                <w:szCs w:val="24"/>
              </w:rPr>
              <w:t>ies</w:t>
            </w:r>
            <w:proofErr w:type="spellEnd"/>
            <w:r w:rsidRPr="00302F5C">
              <w:rPr>
                <w:b/>
                <w:color w:val="002060"/>
                <w:sz w:val="24"/>
                <w:szCs w:val="24"/>
              </w:rPr>
              <w:t>)/Council</w:t>
            </w:r>
            <w:r w:rsidRPr="00302F5C">
              <w:rPr>
                <w:rStyle w:val="FootnoteReference"/>
                <w:b/>
                <w:color w:val="002060"/>
                <w:sz w:val="24"/>
                <w:szCs w:val="24"/>
              </w:rPr>
              <w:footnoteReference w:id="2"/>
            </w:r>
            <w:r w:rsidRPr="00302F5C">
              <w:rPr>
                <w:b/>
                <w:color w:val="002060"/>
                <w:sz w:val="24"/>
                <w:szCs w:val="24"/>
              </w:rPr>
              <w:t>:</w:t>
            </w:r>
          </w:p>
          <w:p w:rsidR="005C3E80" w:rsidRPr="00727A44" w:rsidRDefault="005C3E80" w:rsidP="00BB35C5">
            <w:pPr>
              <w:rPr>
                <w:b/>
                <w:color w:val="00B050"/>
                <w:sz w:val="24"/>
                <w:szCs w:val="24"/>
              </w:rPr>
            </w:pPr>
          </w:p>
          <w:tbl>
            <w:tblPr>
              <w:tblStyle w:val="2"/>
              <w:tblW w:w="8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410"/>
              <w:gridCol w:w="3118"/>
            </w:tblGrid>
            <w:tr w:rsidR="005C3E80" w:rsidRPr="00E721B2" w:rsidTr="0049105C">
              <w:trPr>
                <w:cnfStyle w:val="000000100000" w:firstRow="0" w:lastRow="0" w:firstColumn="0" w:lastColumn="0" w:oddVBand="0" w:evenVBand="0" w:oddHBand="1" w:evenHBand="0" w:firstRowFirstColumn="0" w:firstRowLastColumn="0" w:lastRowFirstColumn="0" w:lastRowLastColumn="0"/>
                <w:trHeight w:val="433"/>
              </w:trPr>
              <w:tc>
                <w:tcPr>
                  <w:tcW w:w="3424" w:type="dxa"/>
                </w:tcPr>
                <w:p w:rsidR="005C3E80" w:rsidRPr="00302F5C" w:rsidRDefault="005C3E80" w:rsidP="00BB35C5">
                  <w:pPr>
                    <w:rPr>
                      <w:b/>
                      <w:color w:val="002060"/>
                      <w:sz w:val="24"/>
                      <w:szCs w:val="24"/>
                    </w:rPr>
                  </w:pPr>
                </w:p>
              </w:tc>
              <w:tc>
                <w:tcPr>
                  <w:tcW w:w="2410" w:type="dxa"/>
                </w:tcPr>
                <w:p w:rsidR="005C3E80" w:rsidRPr="00302F5C" w:rsidRDefault="005C3E80" w:rsidP="00BB35C5">
                  <w:pPr>
                    <w:rPr>
                      <w:b/>
                      <w:color w:val="002060"/>
                      <w:sz w:val="24"/>
                      <w:szCs w:val="24"/>
                    </w:rPr>
                  </w:pPr>
                  <w:r w:rsidRPr="00302F5C">
                    <w:rPr>
                      <w:b/>
                      <w:color w:val="002060"/>
                      <w:sz w:val="24"/>
                      <w:szCs w:val="24"/>
                    </w:rPr>
                    <w:t>Name</w:t>
                  </w:r>
                </w:p>
              </w:tc>
              <w:tc>
                <w:tcPr>
                  <w:tcW w:w="3118" w:type="dxa"/>
                </w:tcPr>
                <w:p w:rsidR="005C3E80" w:rsidRPr="00302F5C" w:rsidRDefault="005C3E80" w:rsidP="00BB35C5">
                  <w:pPr>
                    <w:rPr>
                      <w:b/>
                      <w:color w:val="002060"/>
                      <w:sz w:val="24"/>
                      <w:szCs w:val="24"/>
                    </w:rPr>
                  </w:pPr>
                  <w:r w:rsidRPr="00302F5C">
                    <w:rPr>
                      <w:b/>
                      <w:color w:val="002060"/>
                      <w:sz w:val="24"/>
                      <w:szCs w:val="24"/>
                    </w:rPr>
                    <w:t>Email address</w:t>
                  </w:r>
                </w:p>
              </w:tc>
            </w:tr>
            <w:tr w:rsidR="005C3E80" w:rsidRPr="00E721B2" w:rsidTr="0049105C">
              <w:trPr>
                <w:cnfStyle w:val="000000010000" w:firstRow="0" w:lastRow="0" w:firstColumn="0" w:lastColumn="0" w:oddVBand="0" w:evenVBand="0" w:oddHBand="0" w:evenHBand="1" w:firstRowFirstColumn="0" w:firstRowLastColumn="0" w:lastRowFirstColumn="0" w:lastRowLastColumn="0"/>
                <w:trHeight w:val="356"/>
              </w:trPr>
              <w:tc>
                <w:tcPr>
                  <w:tcW w:w="3424" w:type="dxa"/>
                </w:tcPr>
                <w:p w:rsidR="005C3E80" w:rsidRPr="00302F5C" w:rsidRDefault="005C3E80" w:rsidP="0049105C">
                  <w:pPr>
                    <w:rPr>
                      <w:b/>
                      <w:color w:val="002060"/>
                      <w:sz w:val="24"/>
                      <w:szCs w:val="24"/>
                    </w:rPr>
                  </w:pPr>
                  <w:r w:rsidRPr="00302F5C">
                    <w:rPr>
                      <w:b/>
                      <w:color w:val="002060"/>
                      <w:sz w:val="24"/>
                      <w:szCs w:val="24"/>
                    </w:rPr>
                    <w:t>Section Chair</w:t>
                  </w:r>
                  <w:r w:rsidR="0049105C">
                    <w:rPr>
                      <w:rStyle w:val="FootnoteReference"/>
                      <w:b/>
                      <w:color w:val="002060"/>
                      <w:sz w:val="24"/>
                      <w:szCs w:val="24"/>
                    </w:rPr>
                    <w:footnoteReference w:id="3"/>
                  </w:r>
                  <w:r>
                    <w:rPr>
                      <w:rStyle w:val="FootnoteReference"/>
                      <w:b/>
                      <w:color w:val="002060"/>
                      <w:sz w:val="24"/>
                      <w:szCs w:val="24"/>
                    </w:rPr>
                    <w:t xml:space="preserve"> </w:t>
                  </w:r>
                </w:p>
              </w:tc>
              <w:tc>
                <w:tcPr>
                  <w:tcW w:w="2410" w:type="dxa"/>
                </w:tcPr>
                <w:p w:rsidR="005C3E80" w:rsidRPr="00302F5C" w:rsidRDefault="005C3E80" w:rsidP="00BB35C5">
                  <w:pPr>
                    <w:rPr>
                      <w:color w:val="002060"/>
                      <w:sz w:val="24"/>
                      <w:szCs w:val="24"/>
                    </w:rPr>
                  </w:pPr>
                </w:p>
              </w:tc>
              <w:tc>
                <w:tcPr>
                  <w:tcW w:w="3118" w:type="dxa"/>
                </w:tcPr>
                <w:p w:rsidR="005C3E80" w:rsidRPr="00302F5C" w:rsidRDefault="005C3E80" w:rsidP="00BB35C5">
                  <w:pPr>
                    <w:rPr>
                      <w:color w:val="002060"/>
                      <w:sz w:val="24"/>
                      <w:szCs w:val="24"/>
                    </w:rPr>
                  </w:pPr>
                </w:p>
              </w:tc>
            </w:tr>
            <w:tr w:rsidR="005C3E80" w:rsidRPr="00E721B2" w:rsidTr="0049105C">
              <w:trPr>
                <w:cnfStyle w:val="000000100000" w:firstRow="0" w:lastRow="0" w:firstColumn="0" w:lastColumn="0" w:oddVBand="0" w:evenVBand="0" w:oddHBand="1" w:evenHBand="0" w:firstRowFirstColumn="0" w:firstRowLastColumn="0" w:lastRowFirstColumn="0" w:lastRowLastColumn="0"/>
                <w:trHeight w:val="344"/>
              </w:trPr>
              <w:tc>
                <w:tcPr>
                  <w:tcW w:w="3424" w:type="dxa"/>
                </w:tcPr>
                <w:p w:rsidR="005C3E80" w:rsidRPr="00302F5C" w:rsidRDefault="005C3E80" w:rsidP="00BB35C5">
                  <w:pPr>
                    <w:rPr>
                      <w:b/>
                      <w:color w:val="002060"/>
                      <w:sz w:val="24"/>
                      <w:szCs w:val="24"/>
                    </w:rPr>
                  </w:pPr>
                  <w:r w:rsidRPr="00302F5C">
                    <w:rPr>
                      <w:b/>
                      <w:color w:val="002060"/>
                      <w:sz w:val="24"/>
                      <w:szCs w:val="24"/>
                    </w:rPr>
                    <w:t>Student Branch  Counsellor</w:t>
                  </w:r>
                </w:p>
              </w:tc>
              <w:tc>
                <w:tcPr>
                  <w:tcW w:w="2410" w:type="dxa"/>
                </w:tcPr>
                <w:p w:rsidR="005C3E80" w:rsidRPr="00302F5C" w:rsidRDefault="005C3E80" w:rsidP="00BB35C5">
                  <w:pPr>
                    <w:rPr>
                      <w:color w:val="002060"/>
                      <w:sz w:val="24"/>
                      <w:szCs w:val="24"/>
                    </w:rPr>
                  </w:pPr>
                </w:p>
              </w:tc>
              <w:tc>
                <w:tcPr>
                  <w:tcW w:w="3118" w:type="dxa"/>
                </w:tcPr>
                <w:p w:rsidR="005C3E80" w:rsidRPr="00302F5C" w:rsidRDefault="005C3E80" w:rsidP="00BB35C5">
                  <w:pPr>
                    <w:rPr>
                      <w:color w:val="002060"/>
                      <w:sz w:val="24"/>
                      <w:szCs w:val="24"/>
                    </w:rPr>
                  </w:pPr>
                </w:p>
              </w:tc>
            </w:tr>
            <w:tr w:rsidR="005C3E80" w:rsidRPr="00E721B2" w:rsidTr="0049105C">
              <w:trPr>
                <w:cnfStyle w:val="000000010000" w:firstRow="0" w:lastRow="0" w:firstColumn="0" w:lastColumn="0" w:oddVBand="0" w:evenVBand="0" w:oddHBand="0" w:evenHBand="1" w:firstRowFirstColumn="0" w:firstRowLastColumn="0" w:lastRowFirstColumn="0" w:lastRowLastColumn="0"/>
                <w:trHeight w:val="385"/>
              </w:trPr>
              <w:tc>
                <w:tcPr>
                  <w:tcW w:w="3424" w:type="dxa"/>
                </w:tcPr>
                <w:p w:rsidR="005C3E80" w:rsidRPr="00302F5C" w:rsidRDefault="005C3E80" w:rsidP="00BB35C5">
                  <w:pPr>
                    <w:rPr>
                      <w:b/>
                      <w:color w:val="002060"/>
                      <w:sz w:val="24"/>
                      <w:szCs w:val="24"/>
                    </w:rPr>
                  </w:pPr>
                  <w:r w:rsidRPr="00302F5C">
                    <w:rPr>
                      <w:b/>
                      <w:color w:val="002060"/>
                      <w:sz w:val="24"/>
                      <w:szCs w:val="24"/>
                    </w:rPr>
                    <w:t>Student Branch Chair</w:t>
                  </w:r>
                </w:p>
              </w:tc>
              <w:tc>
                <w:tcPr>
                  <w:tcW w:w="2410" w:type="dxa"/>
                </w:tcPr>
                <w:p w:rsidR="005C3E80" w:rsidRPr="00302F5C" w:rsidRDefault="005C3E80" w:rsidP="00BB35C5">
                  <w:pPr>
                    <w:rPr>
                      <w:color w:val="002060"/>
                      <w:sz w:val="24"/>
                      <w:szCs w:val="24"/>
                    </w:rPr>
                  </w:pPr>
                </w:p>
              </w:tc>
              <w:tc>
                <w:tcPr>
                  <w:tcW w:w="3118" w:type="dxa"/>
                </w:tcPr>
                <w:p w:rsidR="005C3E80" w:rsidRPr="00302F5C" w:rsidRDefault="005C3E80" w:rsidP="00BB35C5">
                  <w:pPr>
                    <w:rPr>
                      <w:color w:val="002060"/>
                      <w:sz w:val="24"/>
                      <w:szCs w:val="24"/>
                    </w:rPr>
                  </w:pPr>
                </w:p>
              </w:tc>
            </w:tr>
            <w:tr w:rsidR="005C3E80" w:rsidRPr="00E721B2" w:rsidTr="0049105C">
              <w:trPr>
                <w:cnfStyle w:val="000000100000" w:firstRow="0" w:lastRow="0" w:firstColumn="0" w:lastColumn="0" w:oddVBand="0" w:evenVBand="0" w:oddHBand="1" w:evenHBand="0" w:firstRowFirstColumn="0" w:firstRowLastColumn="0" w:lastRowFirstColumn="0" w:lastRowLastColumn="0"/>
                <w:trHeight w:val="270"/>
              </w:trPr>
              <w:tc>
                <w:tcPr>
                  <w:tcW w:w="3424" w:type="dxa"/>
                </w:tcPr>
                <w:p w:rsidR="005C3E80" w:rsidRPr="00302F5C" w:rsidRDefault="005C3E80" w:rsidP="00BB35C5">
                  <w:pPr>
                    <w:rPr>
                      <w:b/>
                      <w:color w:val="002060"/>
                      <w:sz w:val="24"/>
                      <w:szCs w:val="24"/>
                    </w:rPr>
                  </w:pPr>
                  <w:r w:rsidRPr="004C32AE">
                    <w:rPr>
                      <w:b/>
                      <w:color w:val="002060"/>
                      <w:sz w:val="24"/>
                      <w:szCs w:val="24"/>
                    </w:rPr>
                    <w:t>Interim Student Chapter Chair</w:t>
                  </w:r>
                  <w:r w:rsidR="0049105C">
                    <w:rPr>
                      <w:rStyle w:val="FootnoteReference"/>
                      <w:b/>
                      <w:color w:val="002060"/>
                      <w:sz w:val="24"/>
                      <w:szCs w:val="24"/>
                    </w:rPr>
                    <w:footnoteReference w:id="4"/>
                  </w:r>
                </w:p>
              </w:tc>
              <w:tc>
                <w:tcPr>
                  <w:tcW w:w="2410" w:type="dxa"/>
                </w:tcPr>
                <w:p w:rsidR="005C3E80" w:rsidRPr="00302F5C" w:rsidRDefault="005C3E80" w:rsidP="00BB35C5">
                  <w:pPr>
                    <w:rPr>
                      <w:color w:val="002060"/>
                      <w:sz w:val="24"/>
                      <w:szCs w:val="24"/>
                    </w:rPr>
                  </w:pPr>
                </w:p>
              </w:tc>
              <w:tc>
                <w:tcPr>
                  <w:tcW w:w="3118" w:type="dxa"/>
                </w:tcPr>
                <w:p w:rsidR="005C3E80" w:rsidRPr="00302F5C" w:rsidRDefault="005C3E80" w:rsidP="00BB35C5">
                  <w:pPr>
                    <w:rPr>
                      <w:color w:val="002060"/>
                      <w:sz w:val="24"/>
                      <w:szCs w:val="24"/>
                    </w:rPr>
                  </w:pPr>
                </w:p>
              </w:tc>
            </w:tr>
          </w:tbl>
          <w:p w:rsidR="005C3E80" w:rsidRDefault="005C3E80" w:rsidP="00BB35C5"/>
        </w:tc>
      </w:tr>
      <w:tr w:rsidR="005C3E80" w:rsidRPr="00487D23" w:rsidTr="00BB35C5">
        <w:trPr>
          <w:cnfStyle w:val="000000010000" w:firstRow="0" w:lastRow="0" w:firstColumn="0" w:lastColumn="0" w:oddVBand="0" w:evenVBand="0" w:oddHBand="0" w:evenHBand="1" w:firstRowFirstColumn="0" w:firstRowLastColumn="0" w:lastRowFirstColumn="0" w:lastRowLastColumn="0"/>
        </w:trPr>
        <w:tc>
          <w:tcPr>
            <w:tcW w:w="9225" w:type="dxa"/>
            <w:shd w:val="clear" w:color="auto" w:fill="E5DFEC" w:themeFill="accent4" w:themeFillTint="33"/>
            <w:tcMar>
              <w:left w:w="0" w:type="nil"/>
              <w:right w:w="0" w:type="nil"/>
            </w:tcMar>
          </w:tcPr>
          <w:p w:rsidR="005C3E80" w:rsidRPr="00302F5C" w:rsidRDefault="005C3E80" w:rsidP="00BB35C5">
            <w:pPr>
              <w:ind w:left="226" w:hanging="226"/>
              <w:jc w:val="both"/>
              <w:rPr>
                <w:rFonts w:asciiTheme="minorHAnsi" w:hAnsiTheme="minorHAnsi"/>
                <w:b/>
                <w:bCs/>
                <w:color w:val="002060"/>
                <w:szCs w:val="22"/>
              </w:rPr>
            </w:pPr>
            <w:r>
              <w:rPr>
                <w:rFonts w:asciiTheme="minorHAnsi" w:hAnsiTheme="minorHAnsi"/>
                <w:b/>
                <w:bCs/>
                <w:color w:val="002060"/>
                <w:szCs w:val="22"/>
              </w:rPr>
              <w:t>1</w:t>
            </w:r>
            <w:r w:rsidRPr="00302F5C">
              <w:rPr>
                <w:rFonts w:asciiTheme="minorHAnsi" w:hAnsiTheme="minorHAnsi"/>
                <w:b/>
                <w:bCs/>
                <w:color w:val="002060"/>
                <w:szCs w:val="22"/>
              </w:rPr>
              <w:t>- What are your plans for your Chapter, including developing &amp; maintaining membership</w:t>
            </w:r>
            <w:r w:rsidR="0049105C">
              <w:rPr>
                <w:rStyle w:val="FootnoteReference"/>
                <w:rFonts w:asciiTheme="minorHAnsi" w:hAnsiTheme="minorHAnsi"/>
                <w:b/>
                <w:bCs/>
                <w:color w:val="002060"/>
                <w:szCs w:val="22"/>
              </w:rPr>
              <w:footnoteReference w:id="5"/>
            </w:r>
            <w:r w:rsidRPr="00302F5C">
              <w:rPr>
                <w:rFonts w:asciiTheme="minorHAnsi" w:hAnsiTheme="minorHAnsi"/>
                <w:b/>
                <w:bCs/>
                <w:color w:val="002060"/>
                <w:szCs w:val="22"/>
              </w:rPr>
              <w:t xml:space="preserve"> within the first year (12 months)? (e.g., Seminars, workshops, competitions, membership days, educational visits, technical projects, social events)</w:t>
            </w:r>
          </w:p>
        </w:tc>
      </w:tr>
      <w:tr w:rsidR="005C3E80" w:rsidRPr="00487D23" w:rsidTr="0049105C">
        <w:trPr>
          <w:cnfStyle w:val="000000100000" w:firstRow="0" w:lastRow="0" w:firstColumn="0" w:lastColumn="0" w:oddVBand="0" w:evenVBand="0" w:oddHBand="1" w:evenHBand="0" w:firstRowFirstColumn="0" w:firstRowLastColumn="0" w:lastRowFirstColumn="0" w:lastRowLastColumn="0"/>
          <w:trHeight w:val="2517"/>
        </w:trPr>
        <w:tc>
          <w:tcPr>
            <w:tcW w:w="9225" w:type="dxa"/>
            <w:tcMar>
              <w:left w:w="0" w:type="nil"/>
              <w:right w:w="0" w:type="nil"/>
            </w:tcMar>
          </w:tcPr>
          <w:p w:rsidR="005C3E80" w:rsidRPr="00A37D8E" w:rsidRDefault="005C3E80" w:rsidP="00BB35C5">
            <w:pPr>
              <w:tabs>
                <w:tab w:val="left" w:pos="7621"/>
              </w:tabs>
              <w:jc w:val="both"/>
              <w:rPr>
                <w:rFonts w:asciiTheme="minorHAnsi" w:hAnsiTheme="minorHAnsi"/>
                <w:color w:val="auto"/>
                <w:sz w:val="20"/>
              </w:rPr>
            </w:pPr>
          </w:p>
          <w:p w:rsidR="005C3E80" w:rsidRDefault="005C3E80" w:rsidP="00BB35C5">
            <w:pPr>
              <w:tabs>
                <w:tab w:val="left" w:pos="7621"/>
              </w:tabs>
              <w:jc w:val="both"/>
              <w:rPr>
                <w:rFonts w:asciiTheme="minorHAnsi" w:hAnsiTheme="minorHAnsi"/>
                <w:szCs w:val="22"/>
              </w:rPr>
            </w:pPr>
          </w:p>
          <w:p w:rsidR="0049105C" w:rsidRDefault="0049105C" w:rsidP="00BB35C5">
            <w:pPr>
              <w:tabs>
                <w:tab w:val="left" w:pos="7621"/>
              </w:tabs>
              <w:jc w:val="both"/>
              <w:rPr>
                <w:rFonts w:asciiTheme="minorHAnsi" w:hAnsiTheme="minorHAnsi"/>
                <w:szCs w:val="22"/>
              </w:rPr>
            </w:pPr>
          </w:p>
          <w:p w:rsidR="0049105C" w:rsidRDefault="0049105C" w:rsidP="00BB35C5">
            <w:pPr>
              <w:tabs>
                <w:tab w:val="left" w:pos="7621"/>
              </w:tabs>
              <w:jc w:val="both"/>
              <w:rPr>
                <w:rFonts w:asciiTheme="minorHAnsi" w:hAnsiTheme="minorHAnsi"/>
                <w:szCs w:val="22"/>
              </w:rPr>
            </w:pPr>
          </w:p>
          <w:p w:rsidR="005C3E80" w:rsidRDefault="005C3E80" w:rsidP="00BB35C5">
            <w:pPr>
              <w:tabs>
                <w:tab w:val="left" w:pos="7621"/>
              </w:tabs>
              <w:jc w:val="both"/>
              <w:rPr>
                <w:rFonts w:asciiTheme="minorHAnsi" w:hAnsiTheme="minorHAnsi"/>
                <w:szCs w:val="22"/>
              </w:rPr>
            </w:pPr>
          </w:p>
          <w:p w:rsidR="005C3E80" w:rsidRDefault="005C3E80" w:rsidP="00BB35C5">
            <w:pPr>
              <w:tabs>
                <w:tab w:val="left" w:pos="7621"/>
              </w:tabs>
              <w:jc w:val="both"/>
              <w:rPr>
                <w:rFonts w:asciiTheme="minorHAnsi" w:hAnsiTheme="minorHAnsi"/>
                <w:szCs w:val="22"/>
              </w:rPr>
            </w:pPr>
          </w:p>
          <w:p w:rsidR="005C3E80" w:rsidRDefault="005C3E80" w:rsidP="00BB35C5">
            <w:pPr>
              <w:tabs>
                <w:tab w:val="left" w:pos="7621"/>
              </w:tabs>
              <w:jc w:val="both"/>
              <w:rPr>
                <w:rFonts w:asciiTheme="minorHAnsi" w:hAnsiTheme="minorHAnsi"/>
                <w:szCs w:val="22"/>
              </w:rPr>
            </w:pPr>
          </w:p>
          <w:p w:rsidR="005C3E80" w:rsidRDefault="005C3E80" w:rsidP="00BB35C5">
            <w:pPr>
              <w:tabs>
                <w:tab w:val="left" w:pos="7621"/>
              </w:tabs>
              <w:jc w:val="both"/>
              <w:rPr>
                <w:rFonts w:asciiTheme="minorHAnsi" w:hAnsiTheme="minorHAnsi"/>
                <w:szCs w:val="22"/>
              </w:rPr>
            </w:pPr>
          </w:p>
          <w:p w:rsidR="005C3E80" w:rsidRPr="00A37D8E" w:rsidRDefault="005C3E80" w:rsidP="00BB35C5">
            <w:pPr>
              <w:tabs>
                <w:tab w:val="left" w:pos="7621"/>
              </w:tabs>
              <w:jc w:val="both"/>
              <w:rPr>
                <w:rFonts w:asciiTheme="minorHAnsi" w:hAnsiTheme="minorHAnsi"/>
                <w:szCs w:val="22"/>
              </w:rPr>
            </w:pPr>
          </w:p>
        </w:tc>
      </w:tr>
      <w:tr w:rsidR="005C3E80" w:rsidRPr="00487D23" w:rsidTr="00BB35C5">
        <w:trPr>
          <w:cnfStyle w:val="000000010000" w:firstRow="0" w:lastRow="0" w:firstColumn="0" w:lastColumn="0" w:oddVBand="0" w:evenVBand="0" w:oddHBand="0" w:evenHBand="1" w:firstRowFirstColumn="0" w:firstRowLastColumn="0" w:lastRowFirstColumn="0" w:lastRowLastColumn="0"/>
          <w:trHeight w:val="783"/>
        </w:trPr>
        <w:tc>
          <w:tcPr>
            <w:tcW w:w="9225" w:type="dxa"/>
            <w:shd w:val="clear" w:color="auto" w:fill="E5DFEC" w:themeFill="accent4" w:themeFillTint="33"/>
            <w:tcMar>
              <w:left w:w="0" w:type="nil"/>
              <w:right w:w="0" w:type="nil"/>
            </w:tcMar>
          </w:tcPr>
          <w:p w:rsidR="005C3E80" w:rsidRPr="00302F5C" w:rsidRDefault="005C3E80" w:rsidP="00BB35C5">
            <w:pPr>
              <w:ind w:left="226" w:hanging="226"/>
              <w:jc w:val="both"/>
              <w:rPr>
                <w:rFonts w:asciiTheme="minorHAnsi" w:hAnsiTheme="minorHAnsi"/>
                <w:b/>
                <w:bCs/>
                <w:color w:val="002060"/>
                <w:szCs w:val="22"/>
              </w:rPr>
            </w:pPr>
            <w:r>
              <w:rPr>
                <w:rFonts w:asciiTheme="minorHAnsi" w:hAnsiTheme="minorHAnsi"/>
                <w:b/>
                <w:bCs/>
                <w:color w:val="002060"/>
                <w:szCs w:val="22"/>
              </w:rPr>
              <w:t>2</w:t>
            </w:r>
            <w:r w:rsidRPr="00302F5C">
              <w:rPr>
                <w:rFonts w:asciiTheme="minorHAnsi" w:hAnsiTheme="minorHAnsi"/>
                <w:b/>
                <w:bCs/>
                <w:color w:val="002060"/>
                <w:szCs w:val="22"/>
              </w:rPr>
              <w:t>- Are you familiar with (a) the Region 8 Representative of your Society</w:t>
            </w:r>
            <w:r w:rsidR="0049105C">
              <w:rPr>
                <w:rStyle w:val="FootnoteReference"/>
                <w:rFonts w:asciiTheme="minorHAnsi" w:hAnsiTheme="minorHAnsi"/>
                <w:b/>
                <w:bCs/>
                <w:color w:val="002060"/>
                <w:szCs w:val="22"/>
              </w:rPr>
              <w:footnoteReference w:id="6"/>
            </w:r>
            <w:r>
              <w:rPr>
                <w:rFonts w:asciiTheme="minorHAnsi" w:hAnsiTheme="minorHAnsi"/>
                <w:b/>
                <w:bCs/>
                <w:color w:val="002060"/>
                <w:szCs w:val="22"/>
              </w:rPr>
              <w:t xml:space="preserve"> </w:t>
            </w:r>
            <w:r w:rsidRPr="00302F5C">
              <w:rPr>
                <w:rFonts w:asciiTheme="minorHAnsi" w:hAnsiTheme="minorHAnsi"/>
                <w:b/>
                <w:bCs/>
                <w:color w:val="002060"/>
                <w:szCs w:val="22"/>
              </w:rPr>
              <w:t>and (b) your society programs for students?</w:t>
            </w:r>
          </w:p>
          <w:p w:rsidR="005C3E80" w:rsidRPr="00302F5C" w:rsidRDefault="005C3E80" w:rsidP="00BB35C5">
            <w:pPr>
              <w:shd w:val="clear" w:color="auto" w:fill="E5DFEC" w:themeFill="accent4" w:themeFillTint="33"/>
              <w:ind w:left="226"/>
              <w:jc w:val="both"/>
              <w:rPr>
                <w:rFonts w:asciiTheme="minorHAnsi" w:hAnsiTheme="minorHAnsi"/>
                <w:b/>
                <w:bCs/>
                <w:szCs w:val="22"/>
              </w:rPr>
            </w:pPr>
          </w:p>
        </w:tc>
      </w:tr>
      <w:tr w:rsidR="005C3E80" w:rsidRPr="00487D23" w:rsidTr="00554E99">
        <w:trPr>
          <w:cnfStyle w:val="000000100000" w:firstRow="0" w:lastRow="0" w:firstColumn="0" w:lastColumn="0" w:oddVBand="0" w:evenVBand="0" w:oddHBand="1" w:evenHBand="0" w:firstRowFirstColumn="0" w:firstRowLastColumn="0" w:lastRowFirstColumn="0" w:lastRowLastColumn="0"/>
          <w:trHeight w:val="2447"/>
        </w:trPr>
        <w:tc>
          <w:tcPr>
            <w:tcW w:w="9225" w:type="dxa"/>
            <w:shd w:val="clear" w:color="auto" w:fill="auto"/>
            <w:tcMar>
              <w:left w:w="0" w:type="nil"/>
              <w:right w:w="0" w:type="nil"/>
            </w:tcMar>
          </w:tcPr>
          <w:p w:rsidR="005C3E80" w:rsidRPr="00E12DE5" w:rsidRDefault="005C3E80" w:rsidP="00BB35C5">
            <w:pPr>
              <w:jc w:val="both"/>
              <w:rPr>
                <w:rFonts w:asciiTheme="minorHAnsi" w:hAnsiTheme="minorHAnsi"/>
                <w:color w:val="365F91" w:themeColor="accent1" w:themeShade="BF"/>
                <w:szCs w:val="22"/>
              </w:rPr>
            </w:pPr>
            <w:bookmarkStart w:id="0" w:name="_GoBack"/>
          </w:p>
        </w:tc>
      </w:tr>
      <w:bookmarkEnd w:id="0"/>
    </w:tbl>
    <w:p w:rsidR="005C3E80" w:rsidRPr="005C3E80" w:rsidRDefault="005C3E80" w:rsidP="0049105C"/>
    <w:sectPr w:rsidR="005C3E80" w:rsidRPr="005C3E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07B" w:rsidRDefault="0039407B" w:rsidP="005C3E80">
      <w:pPr>
        <w:spacing w:after="0" w:line="240" w:lineRule="auto"/>
      </w:pPr>
      <w:r>
        <w:separator/>
      </w:r>
    </w:p>
  </w:endnote>
  <w:endnote w:type="continuationSeparator" w:id="0">
    <w:p w:rsidR="0039407B" w:rsidRDefault="0039407B" w:rsidP="005C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07B" w:rsidRDefault="0039407B" w:rsidP="005C3E80">
      <w:pPr>
        <w:spacing w:after="0" w:line="240" w:lineRule="auto"/>
      </w:pPr>
      <w:r>
        <w:separator/>
      </w:r>
    </w:p>
  </w:footnote>
  <w:footnote w:type="continuationSeparator" w:id="0">
    <w:p w:rsidR="0039407B" w:rsidRDefault="0039407B" w:rsidP="005C3E80">
      <w:pPr>
        <w:spacing w:after="0" w:line="240" w:lineRule="auto"/>
      </w:pPr>
      <w:r>
        <w:continuationSeparator/>
      </w:r>
    </w:p>
  </w:footnote>
  <w:footnote w:id="1">
    <w:p w:rsidR="005C3E80" w:rsidRDefault="005C3E80" w:rsidP="005C3E80">
      <w:pPr>
        <w:pStyle w:val="FootnoteText"/>
      </w:pPr>
    </w:p>
  </w:footnote>
  <w:footnote w:id="2">
    <w:p w:rsidR="005C3E80" w:rsidRPr="0049105C" w:rsidRDefault="005C3E80" w:rsidP="0049105C">
      <w:pPr>
        <w:pStyle w:val="FootnoteText"/>
        <w:rPr>
          <w:color w:val="0000FF" w:themeColor="hyperlink"/>
          <w:u w:val="single"/>
        </w:rPr>
      </w:pPr>
      <w:r>
        <w:rPr>
          <w:rStyle w:val="FootnoteReference"/>
        </w:rPr>
        <w:t>1</w:t>
      </w:r>
      <w:r>
        <w:t xml:space="preserve"> </w:t>
      </w:r>
      <w:r w:rsidRPr="00A37D8E">
        <w:rPr>
          <w:i/>
        </w:rPr>
        <w:t>Vitality</w:t>
      </w:r>
      <w:r>
        <w:t xml:space="preserve"> refers to the ability of an Operational Unit (Section, Student Branch, Student Chapter, etc.) to be self-sustainable and remain </w:t>
      </w:r>
      <w:r w:rsidRPr="00795C0C">
        <w:t>active</w:t>
      </w:r>
      <w:r>
        <w:t>.</w:t>
      </w:r>
      <w:r>
        <w:br/>
      </w:r>
      <w:r>
        <w:rPr>
          <w:rStyle w:val="FootnoteReference"/>
        </w:rPr>
        <w:t>2</w:t>
      </w:r>
      <w:r>
        <w:t xml:space="preserve"> </w:t>
      </w:r>
      <w:hyperlink r:id="rId1" w:history="1">
        <w:r w:rsidRPr="00AA58F7">
          <w:rPr>
            <w:rStyle w:val="Hyperlink"/>
          </w:rPr>
          <w:t>https://www.ieee.org/membership-catalog/societies.html?N=4294925302</w:t>
        </w:r>
      </w:hyperlink>
    </w:p>
  </w:footnote>
  <w:footnote w:id="3">
    <w:p w:rsidR="0049105C" w:rsidRDefault="0049105C" w:rsidP="0049105C">
      <w:pPr>
        <w:pStyle w:val="FootnoteText"/>
      </w:pPr>
      <w:r>
        <w:rPr>
          <w:rStyle w:val="FootnoteReference"/>
        </w:rPr>
        <w:footnoteRef/>
      </w:r>
      <w:r>
        <w:t xml:space="preserve"> </w:t>
      </w:r>
      <w:hyperlink r:id="rId2" w:history="1">
        <w:r w:rsidRPr="003B2523">
          <w:rPr>
            <w:rStyle w:val="Hyperlink"/>
          </w:rPr>
          <w:t>http://www.ieeer8.org/c</w:t>
        </w:r>
        <w:r w:rsidRPr="003B2523">
          <w:rPr>
            <w:rStyle w:val="Hyperlink"/>
          </w:rPr>
          <w:t>a</w:t>
        </w:r>
        <w:r w:rsidRPr="003B2523">
          <w:rPr>
            <w:rStyle w:val="Hyperlink"/>
          </w:rPr>
          <w:t>tegory/sections</w:t>
        </w:r>
      </w:hyperlink>
      <w:r>
        <w:t xml:space="preserve"> </w:t>
      </w:r>
    </w:p>
  </w:footnote>
  <w:footnote w:id="4">
    <w:p w:rsidR="0049105C" w:rsidRDefault="0049105C" w:rsidP="0049105C">
      <w:pPr>
        <w:pStyle w:val="FootnoteText"/>
      </w:pPr>
      <w:r>
        <w:rPr>
          <w:rStyle w:val="FootnoteReference"/>
        </w:rPr>
        <w:footnoteRef/>
      </w:r>
      <w:r>
        <w:t xml:space="preserve"> </w:t>
      </w:r>
      <w:r w:rsidRPr="004C32AE">
        <w:t>Once your student chapter is approved, the interim student chair should organize an inauguration meeting where the chapter board (i.e., Chair, Vice-chair, Treasurer, and S</w:t>
      </w:r>
      <w:r>
        <w:t>ecretary) will be elected.</w:t>
      </w:r>
    </w:p>
  </w:footnote>
  <w:footnote w:id="5">
    <w:p w:rsidR="0049105C" w:rsidRDefault="0049105C">
      <w:pPr>
        <w:pStyle w:val="FootnoteText"/>
      </w:pPr>
      <w:r>
        <w:rPr>
          <w:rStyle w:val="FootnoteReference"/>
        </w:rPr>
        <w:footnoteRef/>
      </w:r>
      <w:r>
        <w:t xml:space="preserve"> </w:t>
      </w:r>
      <w:r w:rsidRPr="004C32AE">
        <w:t>Developing &amp; maintaining membership is one of the goals of any Student Chapter and</w:t>
      </w:r>
      <w:r>
        <w:t xml:space="preserve"> takes continuous effort. You might organize special events just for this reason (registrations and renewals, offer a free membership to a winner of a competition etc. Be creative!</w:t>
      </w:r>
    </w:p>
  </w:footnote>
  <w:footnote w:id="6">
    <w:p w:rsidR="0049105C" w:rsidRDefault="0049105C">
      <w:pPr>
        <w:pStyle w:val="FootnoteText"/>
      </w:pPr>
      <w:r>
        <w:rPr>
          <w:rStyle w:val="FootnoteReference"/>
        </w:rPr>
        <w:footnoteRef/>
      </w:r>
      <w:r>
        <w:t xml:space="preserve"> If not, get in touch with your Section Chapter Chair or the </w:t>
      </w:r>
      <w:hyperlink r:id="rId3" w:history="1">
        <w:r w:rsidRPr="000F0A2F">
          <w:rPr>
            <w:rStyle w:val="Hyperlink"/>
          </w:rPr>
          <w:t>R8 Chapter Coordination subcommittee (</w:t>
        </w:r>
        <w:proofErr w:type="spellStart"/>
        <w:r w:rsidRPr="000F0A2F">
          <w:rPr>
            <w:rStyle w:val="Hyperlink"/>
          </w:rPr>
          <w:t>ChCSC</w:t>
        </w:r>
        <w:proofErr w:type="spellEnd"/>
        <w:r w:rsidRPr="000F0A2F">
          <w:rPr>
            <w:rStyle w:val="Hyperlink"/>
          </w:rPr>
          <w:t>)</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80"/>
    <w:rsid w:val="00197206"/>
    <w:rsid w:val="001C1619"/>
    <w:rsid w:val="0039407B"/>
    <w:rsid w:val="0049105C"/>
    <w:rsid w:val="00504CCE"/>
    <w:rsid w:val="00517E15"/>
    <w:rsid w:val="00554E99"/>
    <w:rsid w:val="005C3E80"/>
    <w:rsid w:val="00677751"/>
    <w:rsid w:val="006B589C"/>
    <w:rsid w:val="008B72E5"/>
    <w:rsid w:val="00BD6496"/>
    <w:rsid w:val="00D5271B"/>
    <w:rsid w:val="00DC22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6B93DC-6162-4187-BE74-ABC15683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3E80"/>
    <w:rPr>
      <w:rFonts w:ascii="Calibri" w:eastAsia="Calibri" w:hAnsi="Calibri" w:cs="Calibri"/>
      <w:color w:val="000000"/>
      <w:szCs w:val="20"/>
      <w:lang w:val="en-US"/>
    </w:rPr>
  </w:style>
  <w:style w:type="paragraph" w:styleId="Heading1">
    <w:name w:val="heading 1"/>
    <w:basedOn w:val="Normal"/>
    <w:next w:val="Normal"/>
    <w:link w:val="Heading1Char"/>
    <w:rsid w:val="005C3E80"/>
    <w:pPr>
      <w:keepNext/>
      <w:keepLines/>
      <w:spacing w:before="240" w:after="0"/>
      <w:outlineLvl w:val="0"/>
    </w:pPr>
    <w:rPr>
      <w:rFonts w:ascii="Cambria" w:eastAsia="Cambria" w:hAnsi="Cambria" w:cs="Cambria"/>
      <w:color w:val="36609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3E80"/>
    <w:rPr>
      <w:rFonts w:ascii="Cambria" w:eastAsia="Cambria" w:hAnsi="Cambria" w:cs="Cambria"/>
      <w:color w:val="366091"/>
      <w:sz w:val="32"/>
      <w:szCs w:val="20"/>
      <w:lang w:val="en-US"/>
    </w:rPr>
  </w:style>
  <w:style w:type="paragraph" w:styleId="FootnoteText">
    <w:name w:val="footnote text"/>
    <w:basedOn w:val="Normal"/>
    <w:link w:val="FootnoteTextChar"/>
    <w:uiPriority w:val="99"/>
    <w:semiHidden/>
    <w:unhideWhenUsed/>
    <w:rsid w:val="005C3E80"/>
    <w:pPr>
      <w:spacing w:after="0" w:line="240" w:lineRule="auto"/>
    </w:pPr>
    <w:rPr>
      <w:sz w:val="20"/>
    </w:rPr>
  </w:style>
  <w:style w:type="character" w:customStyle="1" w:styleId="FootnoteTextChar">
    <w:name w:val="Footnote Text Char"/>
    <w:basedOn w:val="DefaultParagraphFont"/>
    <w:link w:val="FootnoteText"/>
    <w:uiPriority w:val="99"/>
    <w:semiHidden/>
    <w:rsid w:val="005C3E80"/>
    <w:rPr>
      <w:rFonts w:ascii="Calibri" w:eastAsia="Calibri" w:hAnsi="Calibri" w:cs="Calibri"/>
      <w:color w:val="000000"/>
      <w:sz w:val="20"/>
      <w:szCs w:val="20"/>
      <w:lang w:val="en-US"/>
    </w:rPr>
  </w:style>
  <w:style w:type="character" w:styleId="FootnoteReference">
    <w:name w:val="footnote reference"/>
    <w:basedOn w:val="DefaultParagraphFont"/>
    <w:uiPriority w:val="99"/>
    <w:semiHidden/>
    <w:unhideWhenUsed/>
    <w:rsid w:val="005C3E80"/>
    <w:rPr>
      <w:vertAlign w:val="superscript"/>
    </w:rPr>
  </w:style>
  <w:style w:type="table" w:customStyle="1" w:styleId="2">
    <w:name w:val="2"/>
    <w:basedOn w:val="TableNormal"/>
    <w:rsid w:val="005C3E80"/>
    <w:pPr>
      <w:spacing w:after="0" w:line="240" w:lineRule="auto"/>
    </w:pPr>
    <w:rPr>
      <w:rFonts w:ascii="Calibri" w:eastAsia="Calibri" w:hAnsi="Calibri" w:cs="Calibri"/>
      <w:color w:val="000000"/>
      <w:szCs w:val="20"/>
      <w:lang w:val="en-US"/>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1">
    <w:name w:val="1"/>
    <w:basedOn w:val="TableNormal"/>
    <w:rsid w:val="005C3E80"/>
    <w:pPr>
      <w:spacing w:after="0" w:line="240" w:lineRule="auto"/>
    </w:pPr>
    <w:rPr>
      <w:rFonts w:ascii="Calibri" w:eastAsia="Calibri" w:hAnsi="Calibri" w:cs="Calibri"/>
      <w:color w:val="000000"/>
      <w:szCs w:val="20"/>
      <w:lang w:val="en-US"/>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character" w:styleId="Hyperlink">
    <w:name w:val="Hyperlink"/>
    <w:basedOn w:val="DefaultParagraphFont"/>
    <w:uiPriority w:val="99"/>
    <w:unhideWhenUsed/>
    <w:rsid w:val="005C3E80"/>
    <w:rPr>
      <w:color w:val="0000FF" w:themeColor="hyperlink"/>
      <w:u w:val="single"/>
    </w:rPr>
  </w:style>
  <w:style w:type="paragraph" w:styleId="BalloonText">
    <w:name w:val="Balloon Text"/>
    <w:basedOn w:val="Normal"/>
    <w:link w:val="BalloonTextChar"/>
    <w:uiPriority w:val="99"/>
    <w:semiHidden/>
    <w:unhideWhenUsed/>
    <w:rsid w:val="00197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06"/>
    <w:rPr>
      <w:rFonts w:ascii="Tahoma" w:eastAsia="Calibri" w:hAnsi="Tahoma" w:cs="Tahoma"/>
      <w:color w:val="000000"/>
      <w:sz w:val="16"/>
      <w:szCs w:val="16"/>
      <w:lang w:val="en-US"/>
    </w:rPr>
  </w:style>
  <w:style w:type="character" w:styleId="FollowedHyperlink">
    <w:name w:val="FollowedHyperlink"/>
    <w:basedOn w:val="DefaultParagraphFont"/>
    <w:uiPriority w:val="99"/>
    <w:semiHidden/>
    <w:unhideWhenUsed/>
    <w:rsid w:val="00DC22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8SAC@iee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eeer8.org/people/osana/" TargetMode="External"/><Relationship Id="rId2" Type="http://schemas.openxmlformats.org/officeDocument/2006/relationships/hyperlink" Target="http://www.ieeer8.org/category/sections" TargetMode="External"/><Relationship Id="rId1" Type="http://schemas.openxmlformats.org/officeDocument/2006/relationships/hyperlink" Target="https://www.ieee.org/membership-catalog/societies.html?N=4294925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FDBE3-5E1C-4B4B-A608-C38DED21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m362girl</dc:creator>
  <cp:keywords/>
  <dc:description/>
  <cp:lastModifiedBy>Costas Stasopoulos</cp:lastModifiedBy>
  <cp:revision>3</cp:revision>
  <dcterms:created xsi:type="dcterms:W3CDTF">2016-04-27T17:57:00Z</dcterms:created>
  <dcterms:modified xsi:type="dcterms:W3CDTF">2016-04-27T17:57:00Z</dcterms:modified>
</cp:coreProperties>
</file>